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B03C" w14:textId="1B476137" w:rsidR="008E757F" w:rsidRDefault="008E757F" w:rsidP="008E757F">
      <w:pPr>
        <w:jc w:val="center"/>
        <w:rPr>
          <w:b/>
          <w:bCs/>
          <w:sz w:val="24"/>
          <w:szCs w:val="24"/>
        </w:rPr>
      </w:pPr>
      <w:bookmarkStart w:id="0" w:name="_Toc447718412"/>
      <w:bookmarkStart w:id="1" w:name="_Toc475655536"/>
      <w:r>
        <w:rPr>
          <w:noProof/>
        </w:rPr>
        <w:drawing>
          <wp:inline distT="0" distB="0" distL="0" distR="0" wp14:anchorId="052C949D" wp14:editId="1A0EA1C8">
            <wp:extent cx="1752600" cy="115990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091" cy="116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4BFC1" w14:textId="54350AF3" w:rsidR="00A373F0" w:rsidRDefault="008E757F" w:rsidP="005C2DCF">
      <w:pPr>
        <w:spacing w:after="0" w:line="240" w:lineRule="auto"/>
        <w:contextualSpacing/>
        <w:jc w:val="left"/>
        <w:rPr>
          <w:rFonts w:cs="Arial"/>
          <w:b/>
          <w:bCs/>
        </w:rPr>
      </w:pPr>
      <w:r w:rsidRPr="005C2DCF">
        <w:rPr>
          <w:rFonts w:cs="Arial"/>
          <w:b/>
          <w:bCs/>
        </w:rPr>
        <w:t>A</w:t>
      </w:r>
      <w:r w:rsidR="00A373F0" w:rsidRPr="005C2DCF">
        <w:rPr>
          <w:rFonts w:cs="Arial"/>
          <w:b/>
          <w:bCs/>
        </w:rPr>
        <w:t xml:space="preserve">NNEXURE </w:t>
      </w:r>
      <w:r w:rsidR="00F56B52" w:rsidRPr="005C2DCF">
        <w:rPr>
          <w:rFonts w:cs="Arial"/>
          <w:b/>
          <w:bCs/>
        </w:rPr>
        <w:t>A</w:t>
      </w:r>
      <w:r w:rsidR="00E1555E" w:rsidRPr="005C2DCF">
        <w:rPr>
          <w:rFonts w:cs="Arial"/>
          <w:b/>
          <w:bCs/>
        </w:rPr>
        <w:t xml:space="preserve"> - </w:t>
      </w:r>
      <w:bookmarkEnd w:id="0"/>
      <w:bookmarkEnd w:id="1"/>
      <w:r w:rsidR="00975570" w:rsidRPr="005C2DCF">
        <w:rPr>
          <w:rFonts w:cs="Arial"/>
          <w:b/>
          <w:bCs/>
        </w:rPr>
        <w:t>Priority Definition, Response &amp; Resolution Turnaround Times</w:t>
      </w:r>
    </w:p>
    <w:p w14:paraId="18F7E858" w14:textId="77777777" w:rsidR="005C2DCF" w:rsidRDefault="005C2DCF" w:rsidP="005C2DCF">
      <w:pPr>
        <w:spacing w:after="0" w:line="240" w:lineRule="auto"/>
        <w:contextualSpacing/>
        <w:jc w:val="left"/>
        <w:rPr>
          <w:rFonts w:cs="Arial"/>
          <w:b/>
          <w:bCs/>
        </w:rPr>
      </w:pPr>
    </w:p>
    <w:p w14:paraId="68FCD627" w14:textId="77777777" w:rsidR="00DE1F77" w:rsidRPr="005C2DCF" w:rsidRDefault="00DE1F77" w:rsidP="005C2DCF">
      <w:pPr>
        <w:spacing w:after="0" w:line="240" w:lineRule="auto"/>
        <w:contextualSpacing/>
        <w:jc w:val="left"/>
        <w:rPr>
          <w:rFonts w:cs="Arial"/>
          <w:b/>
          <w:bCs/>
        </w:rPr>
      </w:pPr>
    </w:p>
    <w:p w14:paraId="096B216F" w14:textId="73C0F48E" w:rsidR="0064657F" w:rsidRDefault="00A373F0" w:rsidP="005C2DCF">
      <w:pPr>
        <w:spacing w:after="0" w:line="240" w:lineRule="auto"/>
        <w:contextualSpacing/>
        <w:jc w:val="left"/>
        <w:rPr>
          <w:rFonts w:cs="Arial"/>
        </w:rPr>
      </w:pPr>
      <w:r w:rsidRPr="005C2DCF">
        <w:rPr>
          <w:rFonts w:cs="Arial"/>
          <w:bCs/>
        </w:rPr>
        <w:t>Service Provider</w:t>
      </w:r>
      <w:r w:rsidR="00501412" w:rsidRPr="005C2DCF">
        <w:rPr>
          <w:rFonts w:cs="Arial"/>
          <w:bCs/>
        </w:rPr>
        <w:t xml:space="preserve"> </w:t>
      </w:r>
      <w:r w:rsidR="00D81A39" w:rsidRPr="005C2DCF">
        <w:rPr>
          <w:rFonts w:cs="Arial"/>
          <w:bCs/>
        </w:rPr>
        <w:t>Name</w:t>
      </w:r>
      <w:r w:rsidR="00D81A39" w:rsidRPr="005C2DCF">
        <w:rPr>
          <w:rFonts w:cs="Arial"/>
        </w:rPr>
        <w:t>:</w:t>
      </w:r>
    </w:p>
    <w:p w14:paraId="032A7157" w14:textId="77777777" w:rsidR="005C2DCF" w:rsidRDefault="005C2DCF" w:rsidP="005C2DCF">
      <w:pPr>
        <w:spacing w:after="0" w:line="240" w:lineRule="auto"/>
        <w:contextualSpacing/>
        <w:jc w:val="left"/>
        <w:rPr>
          <w:rFonts w:cs="Arial"/>
        </w:rPr>
      </w:pPr>
    </w:p>
    <w:p w14:paraId="7B9A5951" w14:textId="77777777" w:rsidR="00DE1F77" w:rsidRPr="005C2DCF" w:rsidRDefault="00DE1F77" w:rsidP="005C2DCF">
      <w:pPr>
        <w:spacing w:after="0" w:line="240" w:lineRule="auto"/>
        <w:contextualSpacing/>
        <w:jc w:val="left"/>
        <w:rPr>
          <w:rFonts w:cs="Arial"/>
        </w:rPr>
      </w:pPr>
    </w:p>
    <w:p w14:paraId="516961D2" w14:textId="44A08C5E" w:rsidR="00A373F0" w:rsidRPr="005C2DCF" w:rsidRDefault="00A373F0" w:rsidP="005C2DCF">
      <w:pPr>
        <w:spacing w:after="0" w:line="240" w:lineRule="auto"/>
        <w:contextualSpacing/>
        <w:rPr>
          <w:rFonts w:cs="Arial"/>
          <w:b/>
          <w:u w:val="single"/>
        </w:rPr>
      </w:pPr>
      <w:r w:rsidRPr="005C2DCF">
        <w:rPr>
          <w:rFonts w:cs="Arial"/>
          <w:b/>
          <w:u w:val="single"/>
        </w:rPr>
        <w:t>Priority Definitions and descriptions</w:t>
      </w:r>
    </w:p>
    <w:p w14:paraId="5E35CCE3" w14:textId="77777777" w:rsidR="00501412" w:rsidRPr="005C2DCF" w:rsidRDefault="00501412" w:rsidP="005C2DCF">
      <w:pPr>
        <w:spacing w:after="0" w:line="240" w:lineRule="auto"/>
        <w:contextualSpacing/>
        <w:rPr>
          <w:rFonts w:cs="Arial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8"/>
        <w:gridCol w:w="8028"/>
      </w:tblGrid>
      <w:tr w:rsidR="00A373F0" w:rsidRPr="005C2DCF" w14:paraId="1DA85E87" w14:textId="77777777" w:rsidTr="00667115">
        <w:tc>
          <w:tcPr>
            <w:tcW w:w="548" w:type="pct"/>
            <w:shd w:val="clear" w:color="auto" w:fill="D9D9D9" w:themeFill="background1" w:themeFillShade="D9"/>
          </w:tcPr>
          <w:p w14:paraId="52DA9BA4" w14:textId="77777777" w:rsidR="00A373F0" w:rsidRPr="005C2DCF" w:rsidRDefault="00A373F0" w:rsidP="005C2DCF">
            <w:pPr>
              <w:spacing w:after="0" w:line="240" w:lineRule="auto"/>
              <w:contextualSpacing/>
              <w:jc w:val="left"/>
              <w:rPr>
                <w:rFonts w:cs="Arial"/>
                <w:b/>
              </w:rPr>
            </w:pPr>
            <w:r w:rsidRPr="005C2DCF">
              <w:rPr>
                <w:rFonts w:cs="Arial"/>
                <w:b/>
              </w:rPr>
              <w:t>Priority</w:t>
            </w:r>
          </w:p>
        </w:tc>
        <w:tc>
          <w:tcPr>
            <w:tcW w:w="4452" w:type="pct"/>
            <w:shd w:val="clear" w:color="auto" w:fill="D9D9D9" w:themeFill="background1" w:themeFillShade="D9"/>
          </w:tcPr>
          <w:p w14:paraId="2791C111" w14:textId="77777777" w:rsidR="00A373F0" w:rsidRPr="005C2DCF" w:rsidRDefault="00A373F0" w:rsidP="005C2DCF">
            <w:pPr>
              <w:spacing w:after="0" w:line="240" w:lineRule="auto"/>
              <w:contextualSpacing/>
              <w:jc w:val="left"/>
              <w:rPr>
                <w:rFonts w:cs="Arial"/>
                <w:b/>
              </w:rPr>
            </w:pPr>
            <w:r w:rsidRPr="005C2DCF">
              <w:rPr>
                <w:rFonts w:cs="Arial"/>
                <w:b/>
              </w:rPr>
              <w:t>Definition</w:t>
            </w:r>
          </w:p>
        </w:tc>
      </w:tr>
      <w:tr w:rsidR="00A373F0" w:rsidRPr="005C2DCF" w14:paraId="76F257EE" w14:textId="77777777" w:rsidTr="00667115">
        <w:tc>
          <w:tcPr>
            <w:tcW w:w="548" w:type="pct"/>
          </w:tcPr>
          <w:p w14:paraId="5F3F211B" w14:textId="77777777" w:rsidR="00A373F0" w:rsidRPr="005C2DCF" w:rsidRDefault="00A373F0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  <w:r w:rsidRPr="005C2DCF">
              <w:rPr>
                <w:rFonts w:cs="Arial"/>
              </w:rPr>
              <w:t>1</w:t>
            </w:r>
          </w:p>
        </w:tc>
        <w:tc>
          <w:tcPr>
            <w:tcW w:w="4452" w:type="pct"/>
          </w:tcPr>
          <w:p w14:paraId="13E5EE44" w14:textId="77777777" w:rsidR="00A373F0" w:rsidRPr="005C2DCF" w:rsidRDefault="00A373F0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  <w:r w:rsidRPr="005C2DCF">
              <w:rPr>
                <w:rFonts w:cs="Arial"/>
              </w:rPr>
              <w:t xml:space="preserve">Total loss of service or significant service </w:t>
            </w:r>
          </w:p>
        </w:tc>
      </w:tr>
      <w:tr w:rsidR="00BC4A89" w:rsidRPr="005C2DCF" w14:paraId="0D2E4751" w14:textId="77777777" w:rsidTr="00667115">
        <w:tc>
          <w:tcPr>
            <w:tcW w:w="548" w:type="pct"/>
          </w:tcPr>
          <w:p w14:paraId="5DEE383A" w14:textId="30B9854B" w:rsidR="00BC4A89" w:rsidRPr="005C2DCF" w:rsidRDefault="00BC4A89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  <w:r w:rsidRPr="005C2DCF">
              <w:rPr>
                <w:rFonts w:cs="Arial"/>
              </w:rPr>
              <w:t xml:space="preserve">2 </w:t>
            </w:r>
          </w:p>
        </w:tc>
        <w:tc>
          <w:tcPr>
            <w:tcW w:w="4452" w:type="pct"/>
          </w:tcPr>
          <w:p w14:paraId="16EFEB9B" w14:textId="583B56ED" w:rsidR="00BC4A89" w:rsidRPr="005C2DCF" w:rsidRDefault="00BC4A89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  <w:r w:rsidRPr="005C2DCF">
              <w:rPr>
                <w:rFonts w:cs="Arial"/>
              </w:rPr>
              <w:t xml:space="preserve">Impairment of a specified function (e.g. search functionality, access to the administrative interface, etc.) </w:t>
            </w:r>
          </w:p>
        </w:tc>
      </w:tr>
    </w:tbl>
    <w:p w14:paraId="2558D281" w14:textId="77777777" w:rsidR="00501412" w:rsidRPr="005C2DCF" w:rsidRDefault="00501412" w:rsidP="005C2DCF">
      <w:pPr>
        <w:spacing w:after="0" w:line="240" w:lineRule="auto"/>
        <w:contextualSpacing/>
        <w:rPr>
          <w:rFonts w:cs="Arial"/>
          <w:b/>
          <w:u w:val="single"/>
        </w:rPr>
      </w:pPr>
    </w:p>
    <w:p w14:paraId="245F332F" w14:textId="47B928A3" w:rsidR="00A373F0" w:rsidRPr="005C2DCF" w:rsidRDefault="00A373F0" w:rsidP="005C2DCF">
      <w:pPr>
        <w:spacing w:after="0" w:line="240" w:lineRule="auto"/>
        <w:contextualSpacing/>
        <w:rPr>
          <w:rFonts w:cs="Arial"/>
          <w:b/>
          <w:u w:val="single"/>
        </w:rPr>
      </w:pPr>
      <w:r w:rsidRPr="005C2DCF">
        <w:rPr>
          <w:rFonts w:cs="Arial"/>
          <w:b/>
          <w:u w:val="single"/>
        </w:rPr>
        <w:t>Response and resolution times</w:t>
      </w:r>
    </w:p>
    <w:p w14:paraId="20E19FD7" w14:textId="77777777" w:rsidR="00501412" w:rsidRPr="005C2DCF" w:rsidRDefault="00501412" w:rsidP="005C2DCF">
      <w:pPr>
        <w:spacing w:after="0" w:line="240" w:lineRule="auto"/>
        <w:contextualSpacing/>
        <w:rPr>
          <w:rFonts w:cs="Arial"/>
          <w:b/>
          <w:u w:val="singl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446"/>
        <w:gridCol w:w="1704"/>
        <w:gridCol w:w="1837"/>
        <w:gridCol w:w="3029"/>
      </w:tblGrid>
      <w:tr w:rsidR="00A373F0" w:rsidRPr="005C2DCF" w14:paraId="22FE20C4" w14:textId="77777777" w:rsidTr="00667115">
        <w:trPr>
          <w:tblHeader/>
        </w:trPr>
        <w:tc>
          <w:tcPr>
            <w:tcW w:w="1356" w:type="pct"/>
            <w:shd w:val="pct10" w:color="auto" w:fill="auto"/>
            <w:vAlign w:val="center"/>
          </w:tcPr>
          <w:p w14:paraId="733B6265" w14:textId="77777777" w:rsidR="00A373F0" w:rsidRPr="005C2DCF" w:rsidRDefault="00A373F0" w:rsidP="005C2DCF">
            <w:pPr>
              <w:spacing w:after="0" w:line="240" w:lineRule="auto"/>
              <w:contextualSpacing/>
              <w:jc w:val="left"/>
              <w:rPr>
                <w:rFonts w:eastAsia="Calibri" w:cs="Arial"/>
              </w:rPr>
            </w:pPr>
            <w:r w:rsidRPr="005C2DCF">
              <w:rPr>
                <w:rFonts w:cs="Arial"/>
                <w:b/>
                <w:bCs/>
              </w:rPr>
              <w:t>Support required</w:t>
            </w:r>
          </w:p>
        </w:tc>
        <w:tc>
          <w:tcPr>
            <w:tcW w:w="945" w:type="pct"/>
            <w:shd w:val="pct10" w:color="auto" w:fill="auto"/>
            <w:vAlign w:val="center"/>
          </w:tcPr>
          <w:p w14:paraId="483AB21B" w14:textId="77777777" w:rsidR="00A373F0" w:rsidRPr="005C2DCF" w:rsidRDefault="00A373F0" w:rsidP="005C2DCF">
            <w:pPr>
              <w:spacing w:after="0" w:line="240" w:lineRule="auto"/>
              <w:contextualSpacing/>
              <w:jc w:val="left"/>
              <w:rPr>
                <w:rFonts w:eastAsia="Calibri" w:cs="Arial"/>
              </w:rPr>
            </w:pPr>
            <w:r w:rsidRPr="005C2DCF">
              <w:rPr>
                <w:rFonts w:cs="Arial"/>
                <w:b/>
                <w:bCs/>
              </w:rPr>
              <w:t>Support case priority</w:t>
            </w:r>
          </w:p>
        </w:tc>
        <w:tc>
          <w:tcPr>
            <w:tcW w:w="1019" w:type="pct"/>
            <w:shd w:val="pct10" w:color="auto" w:fill="auto"/>
            <w:vAlign w:val="center"/>
          </w:tcPr>
          <w:p w14:paraId="0ECF8190" w14:textId="77777777" w:rsidR="00A373F0" w:rsidRPr="005C2DCF" w:rsidRDefault="00A373F0" w:rsidP="005C2DCF">
            <w:pPr>
              <w:spacing w:after="0" w:line="240" w:lineRule="auto"/>
              <w:contextualSpacing/>
              <w:jc w:val="left"/>
              <w:rPr>
                <w:rFonts w:eastAsia="Calibri" w:cs="Arial"/>
              </w:rPr>
            </w:pPr>
            <w:r w:rsidRPr="005C2DCF">
              <w:rPr>
                <w:rFonts w:cs="Arial"/>
                <w:b/>
                <w:bCs/>
              </w:rPr>
              <w:t>Response time</w:t>
            </w:r>
          </w:p>
        </w:tc>
        <w:tc>
          <w:tcPr>
            <w:tcW w:w="1680" w:type="pct"/>
            <w:shd w:val="pct10" w:color="auto" w:fill="auto"/>
            <w:vAlign w:val="center"/>
          </w:tcPr>
          <w:p w14:paraId="49AA3D4A" w14:textId="77777777" w:rsidR="00A373F0" w:rsidRPr="005C2DCF" w:rsidRDefault="00A373F0" w:rsidP="005C2DCF">
            <w:pPr>
              <w:spacing w:after="0" w:line="240" w:lineRule="auto"/>
              <w:contextualSpacing/>
              <w:jc w:val="left"/>
              <w:rPr>
                <w:rFonts w:eastAsia="Calibri" w:cs="Arial"/>
              </w:rPr>
            </w:pPr>
            <w:r w:rsidRPr="005C2DCF">
              <w:rPr>
                <w:rFonts w:cs="Arial"/>
                <w:b/>
                <w:bCs/>
              </w:rPr>
              <w:t>Resolution time</w:t>
            </w:r>
          </w:p>
        </w:tc>
      </w:tr>
      <w:tr w:rsidR="00A373F0" w:rsidRPr="005C2DCF" w14:paraId="064569D6" w14:textId="77777777" w:rsidTr="00667115">
        <w:tc>
          <w:tcPr>
            <w:tcW w:w="1356" w:type="pct"/>
          </w:tcPr>
          <w:p w14:paraId="5C1384AB" w14:textId="0FB2593D" w:rsidR="00DD3B1F" w:rsidRPr="005C2DCF" w:rsidRDefault="008040C2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  <w:r w:rsidRPr="005C2DCF">
              <w:rPr>
                <w:rFonts w:cs="Arial"/>
              </w:rPr>
              <w:t xml:space="preserve">Gold package support </w:t>
            </w:r>
          </w:p>
          <w:p w14:paraId="343635DA" w14:textId="02C85FE5" w:rsidR="00A373F0" w:rsidRPr="005C2DCF" w:rsidRDefault="00A373F0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</w:p>
        </w:tc>
        <w:tc>
          <w:tcPr>
            <w:tcW w:w="945" w:type="pct"/>
          </w:tcPr>
          <w:p w14:paraId="1EBCB747" w14:textId="77777777" w:rsidR="00A373F0" w:rsidRPr="005C2DCF" w:rsidRDefault="00A373F0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  <w:r w:rsidRPr="005C2DCF">
              <w:rPr>
                <w:rFonts w:cs="Arial"/>
              </w:rPr>
              <w:t>1</w:t>
            </w:r>
          </w:p>
        </w:tc>
        <w:tc>
          <w:tcPr>
            <w:tcW w:w="1019" w:type="pct"/>
          </w:tcPr>
          <w:p w14:paraId="48CFD26B" w14:textId="69BECB2F" w:rsidR="00A373F0" w:rsidRPr="005C2DCF" w:rsidRDefault="00BC4A89" w:rsidP="005C2DCF">
            <w:pPr>
              <w:spacing w:after="0" w:line="240" w:lineRule="auto"/>
              <w:contextualSpacing/>
              <w:jc w:val="left"/>
              <w:rPr>
                <w:rFonts w:eastAsia="Arial" w:cs="Arial"/>
                <w:lang w:eastAsia="en-GB"/>
              </w:rPr>
            </w:pPr>
            <w:r w:rsidRPr="005C2DCF">
              <w:rPr>
                <w:rFonts w:eastAsia="Arial" w:cs="Arial"/>
                <w:lang w:eastAsia="en-GB"/>
              </w:rPr>
              <w:t>1</w:t>
            </w:r>
            <w:r w:rsidR="00A373F0" w:rsidRPr="005C2DCF">
              <w:rPr>
                <w:rFonts w:eastAsia="Arial" w:cs="Arial"/>
                <w:lang w:eastAsia="en-GB"/>
              </w:rPr>
              <w:t xml:space="preserve"> </w:t>
            </w:r>
            <w:r w:rsidR="00A373F0" w:rsidRPr="005C2DCF">
              <w:rPr>
                <w:rFonts w:eastAsia="Calibri" w:cs="Arial"/>
              </w:rPr>
              <w:t>hours</w:t>
            </w:r>
          </w:p>
        </w:tc>
        <w:tc>
          <w:tcPr>
            <w:tcW w:w="1680" w:type="pct"/>
          </w:tcPr>
          <w:p w14:paraId="67C8327A" w14:textId="77777777" w:rsidR="00A373F0" w:rsidRPr="005C2DCF" w:rsidRDefault="00A373F0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  <w:r w:rsidRPr="005C2DCF">
              <w:rPr>
                <w:rFonts w:cs="Arial"/>
              </w:rPr>
              <w:t>All reasonable endeavours to provide a resolution within 4 hours of the support case being logged.</w:t>
            </w:r>
          </w:p>
        </w:tc>
      </w:tr>
      <w:tr w:rsidR="00BC4A89" w:rsidRPr="005C2DCF" w14:paraId="036222E1" w14:textId="77777777" w:rsidTr="00667115">
        <w:tc>
          <w:tcPr>
            <w:tcW w:w="1356" w:type="pct"/>
          </w:tcPr>
          <w:p w14:paraId="121059D7" w14:textId="77777777" w:rsidR="00BC4A89" w:rsidRPr="005C2DCF" w:rsidRDefault="00BC4A89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  <w:r w:rsidRPr="005C2DCF">
              <w:rPr>
                <w:rFonts w:cs="Arial"/>
              </w:rPr>
              <w:t xml:space="preserve">Gold package support </w:t>
            </w:r>
          </w:p>
          <w:p w14:paraId="57E8D1D2" w14:textId="77777777" w:rsidR="00BC4A89" w:rsidRPr="005C2DCF" w:rsidRDefault="00BC4A89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</w:p>
        </w:tc>
        <w:tc>
          <w:tcPr>
            <w:tcW w:w="945" w:type="pct"/>
          </w:tcPr>
          <w:p w14:paraId="19C63A8F" w14:textId="31D754E1" w:rsidR="00BC4A89" w:rsidRPr="005C2DCF" w:rsidRDefault="00BC4A89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  <w:r w:rsidRPr="005C2DCF">
              <w:rPr>
                <w:rFonts w:cs="Arial"/>
              </w:rPr>
              <w:t>2</w:t>
            </w:r>
          </w:p>
        </w:tc>
        <w:tc>
          <w:tcPr>
            <w:tcW w:w="1019" w:type="pct"/>
          </w:tcPr>
          <w:p w14:paraId="64C14E8C" w14:textId="4D34C20D" w:rsidR="00BC4A89" w:rsidRPr="005C2DCF" w:rsidRDefault="00BC4A89" w:rsidP="005C2DCF">
            <w:pPr>
              <w:spacing w:after="0" w:line="240" w:lineRule="auto"/>
              <w:contextualSpacing/>
              <w:jc w:val="left"/>
              <w:rPr>
                <w:rFonts w:eastAsia="Arial" w:cs="Arial"/>
                <w:lang w:eastAsia="en-GB"/>
              </w:rPr>
            </w:pPr>
            <w:r w:rsidRPr="005C2DCF">
              <w:rPr>
                <w:rFonts w:eastAsia="Arial" w:cs="Arial"/>
                <w:lang w:eastAsia="en-GB"/>
              </w:rPr>
              <w:t xml:space="preserve">1 </w:t>
            </w:r>
            <w:r w:rsidRPr="005C2DCF">
              <w:rPr>
                <w:rFonts w:eastAsia="Calibri" w:cs="Arial"/>
              </w:rPr>
              <w:t>hours</w:t>
            </w:r>
          </w:p>
        </w:tc>
        <w:tc>
          <w:tcPr>
            <w:tcW w:w="1680" w:type="pct"/>
          </w:tcPr>
          <w:p w14:paraId="66EF3F74" w14:textId="28CE814A" w:rsidR="00BC4A89" w:rsidRPr="005C2DCF" w:rsidRDefault="00BC4A89" w:rsidP="005C2DCF">
            <w:pPr>
              <w:spacing w:after="0" w:line="240" w:lineRule="auto"/>
              <w:contextualSpacing/>
              <w:jc w:val="left"/>
              <w:rPr>
                <w:rFonts w:cs="Arial"/>
              </w:rPr>
            </w:pPr>
            <w:r w:rsidRPr="005C2DCF">
              <w:rPr>
                <w:rFonts w:cs="Arial"/>
              </w:rPr>
              <w:t>All reasonable endeavours to provide a resolution within 6 hours of the support case being logged.</w:t>
            </w:r>
          </w:p>
        </w:tc>
      </w:tr>
    </w:tbl>
    <w:p w14:paraId="6BF93BFC" w14:textId="77777777" w:rsidR="00501412" w:rsidRPr="005C2DCF" w:rsidRDefault="00501412" w:rsidP="005C2DCF">
      <w:pPr>
        <w:spacing w:after="0" w:line="240" w:lineRule="auto"/>
        <w:contextualSpacing/>
        <w:rPr>
          <w:rFonts w:cs="Arial"/>
        </w:rPr>
      </w:pPr>
    </w:p>
    <w:p w14:paraId="01DF9152" w14:textId="0F362BA0" w:rsidR="00A373F0" w:rsidRPr="005C2DCF" w:rsidRDefault="00E24848" w:rsidP="005C2DCF">
      <w:pPr>
        <w:spacing w:after="0" w:line="240" w:lineRule="auto"/>
        <w:contextualSpacing/>
        <w:jc w:val="left"/>
        <w:rPr>
          <w:rFonts w:cs="Arial"/>
        </w:rPr>
      </w:pPr>
      <w:r w:rsidRPr="005C2DCF">
        <w:rPr>
          <w:rFonts w:cs="Arial"/>
        </w:rPr>
        <w:t>We</w:t>
      </w:r>
      <w:r w:rsidR="00A373F0" w:rsidRPr="005C2DCF">
        <w:rPr>
          <w:rFonts w:cs="Arial"/>
        </w:rPr>
        <w:t xml:space="preserve"> hereby confirm that </w:t>
      </w:r>
      <w:r w:rsidRPr="005C2DCF">
        <w:rPr>
          <w:rFonts w:cs="Arial"/>
        </w:rPr>
        <w:t>we</w:t>
      </w:r>
      <w:r w:rsidR="00A373F0" w:rsidRPr="005C2DCF">
        <w:rPr>
          <w:rFonts w:cs="Arial"/>
        </w:rPr>
        <w:t xml:space="preserve"> have read and </w:t>
      </w:r>
      <w:r w:rsidRPr="005C2DCF">
        <w:rPr>
          <w:rFonts w:cs="Arial"/>
        </w:rPr>
        <w:t xml:space="preserve">confirm that we </w:t>
      </w:r>
      <w:r w:rsidR="00A373F0" w:rsidRPr="005C2DCF">
        <w:rPr>
          <w:rFonts w:cs="Arial"/>
        </w:rPr>
        <w:t xml:space="preserve">understand the requirements </w:t>
      </w:r>
      <w:r w:rsidR="006D0CD5" w:rsidRPr="005C2DCF">
        <w:rPr>
          <w:rFonts w:cs="Arial"/>
        </w:rPr>
        <w:t>regarding</w:t>
      </w:r>
      <w:r w:rsidR="00A373F0" w:rsidRPr="005C2DCF">
        <w:rPr>
          <w:rFonts w:cs="Arial"/>
        </w:rPr>
        <w:t xml:space="preserve"> response and resolution. </w:t>
      </w:r>
    </w:p>
    <w:p w14:paraId="6F0B950D" w14:textId="77777777" w:rsidR="00501412" w:rsidRPr="005C2DCF" w:rsidRDefault="00501412" w:rsidP="005C2DCF">
      <w:pPr>
        <w:spacing w:after="0" w:line="240" w:lineRule="auto"/>
        <w:contextualSpacing/>
        <w:rPr>
          <w:rFonts w:cs="Arial"/>
        </w:rPr>
      </w:pPr>
    </w:p>
    <w:p w14:paraId="78D6BA25" w14:textId="2F569A3A" w:rsidR="00A373F0" w:rsidRPr="005C2DCF" w:rsidRDefault="00A373F0" w:rsidP="005C2DCF">
      <w:pPr>
        <w:spacing w:after="0" w:line="240" w:lineRule="auto"/>
        <w:contextualSpacing/>
        <w:rPr>
          <w:rFonts w:cs="Arial"/>
        </w:rPr>
      </w:pPr>
      <w:r w:rsidRPr="005C2DCF">
        <w:rPr>
          <w:rFonts w:cs="Arial"/>
        </w:rPr>
        <w:t xml:space="preserve">We undertake to adhere to these and confirm that they have been </w:t>
      </w:r>
      <w:r w:rsidR="00891CB8" w:rsidRPr="005C2DCF">
        <w:rPr>
          <w:rFonts w:cs="Arial"/>
        </w:rPr>
        <w:t>considered</w:t>
      </w:r>
      <w:r w:rsidRPr="005C2DCF">
        <w:rPr>
          <w:rFonts w:cs="Arial"/>
        </w:rPr>
        <w:t xml:space="preserve"> when submitting </w:t>
      </w:r>
      <w:r w:rsidR="00DF554B" w:rsidRPr="005C2DCF">
        <w:rPr>
          <w:rFonts w:cs="Arial"/>
        </w:rPr>
        <w:t>a response</w:t>
      </w:r>
      <w:r w:rsidR="007D4B78" w:rsidRPr="005C2DCF">
        <w:rPr>
          <w:rFonts w:cs="Arial"/>
        </w:rPr>
        <w:t>.</w:t>
      </w:r>
      <w:r w:rsidR="00DF554B" w:rsidRPr="005C2DCF">
        <w:rPr>
          <w:rFonts w:cs="Arial"/>
        </w:rPr>
        <w:t xml:space="preserve"> </w:t>
      </w:r>
    </w:p>
    <w:p w14:paraId="4096E31F" w14:textId="7793F619" w:rsidR="00501412" w:rsidRPr="005C2DCF" w:rsidRDefault="00501412" w:rsidP="005C2DCF">
      <w:pPr>
        <w:spacing w:after="0" w:line="240" w:lineRule="auto"/>
        <w:contextualSpacing/>
        <w:rPr>
          <w:rFonts w:cs="Arial"/>
        </w:rPr>
      </w:pPr>
    </w:p>
    <w:p w14:paraId="0255151F" w14:textId="1517F971" w:rsidR="00501412" w:rsidRPr="005C2DCF" w:rsidRDefault="00501412" w:rsidP="005C2DCF">
      <w:pPr>
        <w:spacing w:after="0" w:line="240" w:lineRule="auto"/>
        <w:contextualSpacing/>
        <w:rPr>
          <w:rFonts w:cs="Arial"/>
        </w:rPr>
      </w:pPr>
    </w:p>
    <w:p w14:paraId="23C8FBC8" w14:textId="77777777" w:rsidR="00501412" w:rsidRPr="005C2DCF" w:rsidRDefault="00501412" w:rsidP="005C2DCF">
      <w:pPr>
        <w:spacing w:after="0" w:line="240" w:lineRule="auto"/>
        <w:contextualSpacing/>
        <w:jc w:val="left"/>
        <w:rPr>
          <w:rFonts w:cs="Arial"/>
        </w:rPr>
      </w:pPr>
    </w:p>
    <w:p w14:paraId="5CBF10B9" w14:textId="061C3D3F" w:rsidR="00501412" w:rsidRPr="005C2DCF" w:rsidRDefault="00501412" w:rsidP="005C2DCF">
      <w:pPr>
        <w:spacing w:after="0" w:line="240" w:lineRule="auto"/>
        <w:contextualSpacing/>
        <w:jc w:val="left"/>
        <w:rPr>
          <w:rFonts w:cs="Arial"/>
        </w:rPr>
      </w:pPr>
      <w:r w:rsidRPr="005C2DCF">
        <w:rPr>
          <w:rFonts w:cs="Arial"/>
        </w:rPr>
        <w:t>Signature: __________________</w:t>
      </w:r>
      <w:r w:rsidRPr="005C2DCF">
        <w:rPr>
          <w:rFonts w:cs="Arial"/>
        </w:rPr>
        <w:tab/>
      </w:r>
      <w:r w:rsidRPr="005C2DCF">
        <w:rPr>
          <w:rFonts w:cs="Arial"/>
        </w:rPr>
        <w:tab/>
      </w:r>
      <w:r w:rsidRPr="005C2DCF">
        <w:rPr>
          <w:rFonts w:cs="Arial"/>
        </w:rPr>
        <w:tab/>
      </w:r>
      <w:r w:rsidRPr="005C2DCF">
        <w:rPr>
          <w:rFonts w:cs="Arial"/>
        </w:rPr>
        <w:tab/>
        <w:t>Date: _________________</w:t>
      </w:r>
      <w:r w:rsidRPr="005C2DCF">
        <w:rPr>
          <w:rFonts w:cs="Arial"/>
        </w:rPr>
        <w:tab/>
      </w:r>
      <w:r w:rsidRPr="005C2DCF">
        <w:rPr>
          <w:rFonts w:cs="Arial"/>
        </w:rPr>
        <w:tab/>
      </w:r>
      <w:r w:rsidRPr="005C2DCF">
        <w:rPr>
          <w:rFonts w:cs="Arial"/>
        </w:rPr>
        <w:tab/>
      </w:r>
    </w:p>
    <w:p w14:paraId="28F165AC" w14:textId="75959258" w:rsidR="00501412" w:rsidRPr="005C2DCF" w:rsidRDefault="00501412" w:rsidP="005C2DCF">
      <w:pPr>
        <w:spacing w:after="0" w:line="240" w:lineRule="auto"/>
        <w:contextualSpacing/>
        <w:jc w:val="left"/>
        <w:rPr>
          <w:rFonts w:cs="Arial"/>
        </w:rPr>
      </w:pPr>
      <w:r w:rsidRPr="005C2DCF">
        <w:rPr>
          <w:rFonts w:cs="Arial"/>
        </w:rPr>
        <w:tab/>
      </w:r>
      <w:r w:rsidRPr="005C2DCF">
        <w:rPr>
          <w:rFonts w:cs="Arial"/>
        </w:rPr>
        <w:tab/>
      </w:r>
      <w:r w:rsidRPr="005C2DCF">
        <w:rPr>
          <w:rFonts w:cs="Arial"/>
        </w:rPr>
        <w:tab/>
      </w:r>
      <w:r w:rsidRPr="005C2DCF">
        <w:rPr>
          <w:rFonts w:cs="Arial"/>
        </w:rPr>
        <w:tab/>
      </w:r>
      <w:r w:rsidRPr="005C2DCF">
        <w:rPr>
          <w:rFonts w:cs="Arial"/>
        </w:rPr>
        <w:tab/>
      </w:r>
      <w:r w:rsidRPr="005C2DCF">
        <w:rPr>
          <w:rFonts w:cs="Arial"/>
        </w:rPr>
        <w:tab/>
      </w:r>
      <w:r w:rsidRPr="005C2DCF">
        <w:rPr>
          <w:rFonts w:cs="Arial"/>
        </w:rPr>
        <w:tab/>
      </w:r>
    </w:p>
    <w:p w14:paraId="3B7BCEC9" w14:textId="77777777" w:rsidR="00C935FD" w:rsidRPr="005C2DCF" w:rsidRDefault="00501412" w:rsidP="005C2DCF">
      <w:pPr>
        <w:spacing w:after="0" w:line="240" w:lineRule="auto"/>
        <w:contextualSpacing/>
        <w:jc w:val="left"/>
        <w:rPr>
          <w:rFonts w:cs="Arial"/>
        </w:rPr>
      </w:pPr>
      <w:r w:rsidRPr="005C2DCF">
        <w:rPr>
          <w:rFonts w:cs="Arial"/>
        </w:rPr>
        <w:t>Print name of signatory: _________________________________</w:t>
      </w:r>
      <w:r w:rsidRPr="005C2DCF">
        <w:rPr>
          <w:rFonts w:cs="Arial"/>
        </w:rPr>
        <w:tab/>
      </w:r>
    </w:p>
    <w:p w14:paraId="266650CC" w14:textId="77777777" w:rsidR="00C935FD" w:rsidRPr="005C2DCF" w:rsidRDefault="00C935FD" w:rsidP="005C2DCF">
      <w:pPr>
        <w:spacing w:after="0" w:line="240" w:lineRule="auto"/>
        <w:contextualSpacing/>
        <w:jc w:val="left"/>
        <w:rPr>
          <w:rFonts w:cs="Arial"/>
        </w:rPr>
      </w:pPr>
    </w:p>
    <w:p w14:paraId="2103ECBC" w14:textId="17B8C4E5" w:rsidR="00C935FD" w:rsidRPr="005C2DCF" w:rsidRDefault="00501412" w:rsidP="005C2DCF">
      <w:pPr>
        <w:spacing w:after="0" w:line="240" w:lineRule="auto"/>
        <w:contextualSpacing/>
        <w:jc w:val="left"/>
        <w:rPr>
          <w:rFonts w:cs="Arial"/>
        </w:rPr>
      </w:pPr>
      <w:r w:rsidRPr="005C2DCF">
        <w:rPr>
          <w:rFonts w:cs="Arial"/>
        </w:rPr>
        <w:tab/>
      </w:r>
    </w:p>
    <w:p w14:paraId="60B028F5" w14:textId="4D35B8EB" w:rsidR="00A373F0" w:rsidRPr="005C2DCF" w:rsidRDefault="00501412" w:rsidP="005C2DCF">
      <w:pPr>
        <w:spacing w:after="0" w:line="240" w:lineRule="auto"/>
        <w:contextualSpacing/>
        <w:jc w:val="left"/>
        <w:rPr>
          <w:rFonts w:cs="Arial"/>
        </w:rPr>
      </w:pPr>
      <w:r w:rsidRPr="005C2DCF">
        <w:rPr>
          <w:rFonts w:cs="Arial"/>
        </w:rPr>
        <w:t>Designation: ___________________________________________</w:t>
      </w:r>
      <w:r w:rsidRPr="005C2DCF">
        <w:rPr>
          <w:rFonts w:cs="Arial"/>
        </w:rPr>
        <w:tab/>
      </w:r>
    </w:p>
    <w:p w14:paraId="010A5BDA" w14:textId="77777777" w:rsidR="00B207B5" w:rsidRPr="005C2DCF" w:rsidRDefault="00B207B5" w:rsidP="005C2DCF">
      <w:pPr>
        <w:spacing w:after="0" w:line="240" w:lineRule="auto"/>
        <w:contextualSpacing/>
        <w:rPr>
          <w:rFonts w:cs="Arial"/>
        </w:rPr>
      </w:pPr>
    </w:p>
    <w:sectPr w:rsidR="00B207B5" w:rsidRPr="005C2DCF" w:rsidSect="008E757F">
      <w:pgSz w:w="11906" w:h="16838" w:code="9"/>
      <w:pgMar w:top="1440" w:right="1440" w:bottom="1440" w:left="1440" w:header="567" w:footer="56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F1C6" w14:textId="77777777" w:rsidR="00AF5C7E" w:rsidRDefault="00AF5C7E" w:rsidP="00AF5C7E">
      <w:pPr>
        <w:spacing w:after="0" w:line="240" w:lineRule="auto"/>
      </w:pPr>
      <w:r>
        <w:separator/>
      </w:r>
    </w:p>
  </w:endnote>
  <w:endnote w:type="continuationSeparator" w:id="0">
    <w:p w14:paraId="6C4BE017" w14:textId="77777777" w:rsidR="00AF5C7E" w:rsidRDefault="00AF5C7E" w:rsidP="00AF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4939" w14:textId="77777777" w:rsidR="00AF5C7E" w:rsidRDefault="00AF5C7E" w:rsidP="00AF5C7E">
      <w:pPr>
        <w:spacing w:after="0" w:line="240" w:lineRule="auto"/>
      </w:pPr>
      <w:r>
        <w:separator/>
      </w:r>
    </w:p>
  </w:footnote>
  <w:footnote w:type="continuationSeparator" w:id="0">
    <w:p w14:paraId="033D2C0C" w14:textId="77777777" w:rsidR="00AF5C7E" w:rsidRDefault="00AF5C7E" w:rsidP="00AF5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2DFA"/>
    <w:multiLevelType w:val="hybridMultilevel"/>
    <w:tmpl w:val="FDF65A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47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0"/>
    <w:rsid w:val="001E68E1"/>
    <w:rsid w:val="002F54C2"/>
    <w:rsid w:val="003930A9"/>
    <w:rsid w:val="00427937"/>
    <w:rsid w:val="00501412"/>
    <w:rsid w:val="005C2DCF"/>
    <w:rsid w:val="00604F97"/>
    <w:rsid w:val="0064657F"/>
    <w:rsid w:val="00667115"/>
    <w:rsid w:val="006D0CD5"/>
    <w:rsid w:val="00722007"/>
    <w:rsid w:val="007D4B78"/>
    <w:rsid w:val="008040C2"/>
    <w:rsid w:val="00835F00"/>
    <w:rsid w:val="008754D7"/>
    <w:rsid w:val="00891CB8"/>
    <w:rsid w:val="008E757F"/>
    <w:rsid w:val="00932EC5"/>
    <w:rsid w:val="00975570"/>
    <w:rsid w:val="00A373F0"/>
    <w:rsid w:val="00AF5C7E"/>
    <w:rsid w:val="00B207B5"/>
    <w:rsid w:val="00B23B28"/>
    <w:rsid w:val="00BC4A89"/>
    <w:rsid w:val="00BE69F5"/>
    <w:rsid w:val="00C935FD"/>
    <w:rsid w:val="00CC70D8"/>
    <w:rsid w:val="00D444DE"/>
    <w:rsid w:val="00D81A39"/>
    <w:rsid w:val="00DD3B1F"/>
    <w:rsid w:val="00DE1F77"/>
    <w:rsid w:val="00DF554B"/>
    <w:rsid w:val="00E1555E"/>
    <w:rsid w:val="00E24848"/>
    <w:rsid w:val="00F5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09BC"/>
  <w15:chartTrackingRefBased/>
  <w15:docId w15:val="{0FC030D7-C0B0-4784-A5E7-90525E72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0"/>
    <w:pPr>
      <w:spacing w:after="200"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3F0"/>
    <w:pPr>
      <w:keepNext/>
      <w:keepLines/>
      <w:pBdr>
        <w:top w:val="single" w:sz="4" w:space="1" w:color="auto"/>
        <w:bottom w:val="single" w:sz="4" w:space="1" w:color="auto"/>
      </w:pBdr>
      <w:spacing w:before="24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3F0"/>
    <w:rPr>
      <w:rFonts w:ascii="Arial" w:eastAsiaTheme="majorEastAsia" w:hAnsi="Arial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3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373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GB" w:eastAsia="en-ZA"/>
    </w:rPr>
  </w:style>
  <w:style w:type="table" w:customStyle="1" w:styleId="TableGrid1">
    <w:name w:val="Table Grid1"/>
    <w:basedOn w:val="TableNormal"/>
    <w:next w:val="TableGrid"/>
    <w:uiPriority w:val="59"/>
    <w:rsid w:val="00A373F0"/>
    <w:pPr>
      <w:spacing w:after="0" w:line="240" w:lineRule="auto"/>
    </w:pPr>
    <w:rPr>
      <w:rFonts w:ascii="Arial" w:eastAsia="Times New Roman" w:hAnsi="Arial" w:cs="Times New Roman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3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4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84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848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5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C7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F5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C7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8CE8CDF085B4F8D01E5F9DAE548BD" ma:contentTypeVersion="12" ma:contentTypeDescription="Create a new document." ma:contentTypeScope="" ma:versionID="5ef1fd52ab1bc3d03d960eb8e045eb03">
  <xsd:schema xmlns:xsd="http://www.w3.org/2001/XMLSchema" xmlns:xs="http://www.w3.org/2001/XMLSchema" xmlns:p="http://schemas.microsoft.com/office/2006/metadata/properties" xmlns:ns2="38c17327-0339-4741-ac91-76f84126648f" xmlns:ns3="dd343926-19fe-4022-becb-0354748f8720" targetNamespace="http://schemas.microsoft.com/office/2006/metadata/properties" ma:root="true" ma:fieldsID="dc146a91e6ff38d88b0fddfc8a3cfe3c" ns2:_="" ns3:_="">
    <xsd:import namespace="38c17327-0339-4741-ac91-76f84126648f"/>
    <xsd:import namespace="dd343926-19fe-4022-becb-0354748f8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17327-0339-4741-ac91-76f84126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818b80-fe46-453c-92b9-5581aa76a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3926-19fe-4022-becb-0354748f8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8bc0ee-0959-41e6-a123-ece0b731037b}" ma:internalName="TaxCatchAll" ma:showField="CatchAllData" ma:web="dd343926-19fe-4022-becb-0354748f8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17327-0339-4741-ac91-76f84126648f">
      <Terms xmlns="http://schemas.microsoft.com/office/infopath/2007/PartnerControls"/>
    </lcf76f155ced4ddcb4097134ff3c332f>
    <TaxCatchAll xmlns="dd343926-19fe-4022-becb-0354748f8720" xsi:nil="true"/>
  </documentManagement>
</p:properties>
</file>

<file path=customXml/itemProps1.xml><?xml version="1.0" encoding="utf-8"?>
<ds:datastoreItem xmlns:ds="http://schemas.openxmlformats.org/officeDocument/2006/customXml" ds:itemID="{EB42BE78-08DB-4CAE-9FAF-165B2AA3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17327-0339-4741-ac91-76f84126648f"/>
    <ds:schemaRef ds:uri="dd343926-19fe-4022-becb-0354748f8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10A5C-0A28-4319-A79B-93A6C8694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94C2D-18CC-4630-9583-A0BDAF982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A419D-7AD5-4E49-823E-4295F5B7B4D1}">
  <ds:schemaRefs>
    <ds:schemaRef ds:uri="http://schemas.microsoft.com/office/2006/metadata/properties"/>
    <ds:schemaRef ds:uri="http://schemas.microsoft.com/office/infopath/2007/PartnerControls"/>
    <ds:schemaRef ds:uri="38c17327-0339-4741-ac91-76f84126648f"/>
    <ds:schemaRef ds:uri="dd343926-19fe-4022-becb-0354748f87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Froude</dc:creator>
  <cp:keywords/>
  <dc:description/>
  <cp:lastModifiedBy>Paddy Froude</cp:lastModifiedBy>
  <cp:revision>15</cp:revision>
  <cp:lastPrinted>2026-01-26T12:18:00Z</cp:lastPrinted>
  <dcterms:created xsi:type="dcterms:W3CDTF">2020-02-03T12:54:00Z</dcterms:created>
  <dcterms:modified xsi:type="dcterms:W3CDTF">2026-02-06T07:42:00Z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0x0101008CD8CE8CDF085B4F8D01E5F9DAE548BD</vt:lpwstr>
  </property>
  <property fmtid="{D5CDD505-2E9C-101B-9397-08002B2CF9AE}" pid="3" name="MediaServiceImageTags">
    <vt:lpwstr/>
  </property>
</Properties>
</file>